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08" w:rsidRDefault="00E6108D" w:rsidP="00CF1E08">
      <w:pPr>
        <w:spacing w:line="240" w:lineRule="auto"/>
        <w:ind w:left="142" w:firstLine="142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6B1F70">
        <w:rPr>
          <w:rFonts w:ascii="Times New Roman" w:hAnsi="Times New Roman" w:cs="Times New Roman"/>
          <w:b/>
          <w:sz w:val="26"/>
          <w:szCs w:val="26"/>
        </w:rPr>
        <w:t>Приемы активизации мыслительной деятельности учащихся на разных этапах урока</w:t>
      </w:r>
      <w:r w:rsidR="006B1F70" w:rsidRPr="006B1F70">
        <w:rPr>
          <w:rFonts w:ascii="Times New Roman" w:hAnsi="Times New Roman" w:cs="Times New Roman"/>
          <w:b/>
          <w:sz w:val="26"/>
          <w:szCs w:val="26"/>
        </w:rPr>
        <w:t xml:space="preserve"> русского  языка </w:t>
      </w:r>
    </w:p>
    <w:p w:rsidR="00E6108D" w:rsidRPr="006B1F70" w:rsidRDefault="00A14550" w:rsidP="00CF1E08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F70">
        <w:rPr>
          <w:rFonts w:ascii="Times New Roman" w:hAnsi="Times New Roman" w:cs="Times New Roman"/>
          <w:b/>
          <w:sz w:val="26"/>
          <w:szCs w:val="26"/>
        </w:rPr>
        <w:t>(составитель</w:t>
      </w:r>
      <w:r w:rsidR="00BE1926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B1F70">
        <w:rPr>
          <w:rFonts w:ascii="Times New Roman" w:hAnsi="Times New Roman" w:cs="Times New Roman"/>
          <w:b/>
          <w:sz w:val="26"/>
          <w:szCs w:val="26"/>
        </w:rPr>
        <w:t xml:space="preserve"> Торопова О.А.)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34"/>
        <w:gridCol w:w="2409"/>
        <w:gridCol w:w="3686"/>
        <w:gridCol w:w="4394"/>
        <w:gridCol w:w="4394"/>
      </w:tblGrid>
      <w:tr w:rsidR="000F233E" w:rsidRPr="006B1F70" w:rsidTr="006B1F70"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14550" w:rsidRPr="006B1F70" w:rsidRDefault="00A14550" w:rsidP="00E6108D">
            <w:pPr>
              <w:rPr>
                <w:rFonts w:ascii="Times New Roman" w:hAnsi="Times New Roman" w:cs="Times New Roman"/>
                <w:b/>
              </w:rPr>
            </w:pPr>
            <w:r w:rsidRPr="006B1F70">
              <w:rPr>
                <w:rFonts w:ascii="Times New Roman" w:hAnsi="Times New Roman" w:cs="Times New Roman"/>
                <w:b/>
              </w:rPr>
              <w:t xml:space="preserve">Этапы урока </w:t>
            </w:r>
          </w:p>
        </w:tc>
        <w:tc>
          <w:tcPr>
            <w:tcW w:w="3686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b/>
              </w:rPr>
            </w:pPr>
            <w:r w:rsidRPr="006B1F70">
              <w:rPr>
                <w:rFonts w:ascii="Times New Roman" w:hAnsi="Times New Roman" w:cs="Times New Roman"/>
                <w:b/>
              </w:rPr>
              <w:t xml:space="preserve">Деятельность на этапе урока </w:t>
            </w:r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b/>
              </w:rPr>
            </w:pPr>
            <w:r w:rsidRPr="006B1F70">
              <w:rPr>
                <w:rFonts w:ascii="Times New Roman" w:hAnsi="Times New Roman" w:cs="Times New Roman"/>
                <w:b/>
              </w:rPr>
              <w:t xml:space="preserve">Приемы </w:t>
            </w:r>
            <w:r w:rsidR="0066438F">
              <w:rPr>
                <w:rFonts w:ascii="Times New Roman" w:hAnsi="Times New Roman" w:cs="Times New Roman"/>
                <w:b/>
              </w:rPr>
              <w:t xml:space="preserve">активизации познавательной </w:t>
            </w:r>
            <w:r w:rsidR="006B1F70" w:rsidRPr="006B1F70">
              <w:rPr>
                <w:rFonts w:ascii="Times New Roman" w:hAnsi="Times New Roman" w:cs="Times New Roman"/>
                <w:b/>
              </w:rPr>
              <w:t xml:space="preserve">деятельности </w:t>
            </w:r>
            <w:r w:rsidR="0066438F">
              <w:rPr>
                <w:rFonts w:ascii="Times New Roman" w:hAnsi="Times New Roman" w:cs="Times New Roman"/>
                <w:b/>
              </w:rPr>
              <w:t xml:space="preserve"> учащихся </w:t>
            </w:r>
          </w:p>
        </w:tc>
        <w:tc>
          <w:tcPr>
            <w:tcW w:w="4394" w:type="dxa"/>
          </w:tcPr>
          <w:p w:rsidR="00A14550" w:rsidRPr="006B1F70" w:rsidRDefault="00A14550" w:rsidP="00A14550">
            <w:pPr>
              <w:rPr>
                <w:rFonts w:ascii="Times New Roman" w:hAnsi="Times New Roman" w:cs="Times New Roman"/>
                <w:b/>
              </w:rPr>
            </w:pPr>
            <w:r w:rsidRPr="006B1F70">
              <w:rPr>
                <w:rFonts w:ascii="Times New Roman" w:hAnsi="Times New Roman" w:cs="Times New Roman"/>
                <w:b/>
              </w:rPr>
              <w:t>Компоненты мыслительной деятельности, формулируемые на данном этапе</w:t>
            </w:r>
          </w:p>
        </w:tc>
      </w:tr>
      <w:tr w:rsidR="000F233E" w:rsidRPr="006B1F70" w:rsidTr="006B1F70">
        <w:trPr>
          <w:trHeight w:val="1292"/>
        </w:trPr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9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Мобилизация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 мотивация)</w:t>
            </w:r>
          </w:p>
        </w:tc>
        <w:tc>
          <w:tcPr>
            <w:tcW w:w="3686" w:type="dxa"/>
          </w:tcPr>
          <w:p w:rsidR="00A14550" w:rsidRPr="006B1F70" w:rsidRDefault="00A14550" w:rsidP="00E610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Включение учащихся в активную интеллектуальную деятельность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A14550" w:rsidRPr="006B1F70" w:rsidRDefault="00A14550" w:rsidP="00E6108D">
            <w:pPr>
              <w:pStyle w:val="a4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6B1F70">
              <w:rPr>
                <w:bCs/>
                <w:iCs/>
                <w:sz w:val="26"/>
                <w:szCs w:val="26"/>
              </w:rPr>
              <w:t>1.Верные – неверные утверждения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2. Корректор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26"/>
                <w:szCs w:val="26"/>
              </w:rPr>
              <w:t>3.Лингвистическая разминка</w:t>
            </w:r>
            <w:r w:rsidRPr="006B1F70">
              <w:rPr>
                <w:rFonts w:ascii="Times New Roman" w:eastAsiaTheme="majorEastAsia" w:hAnsi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 xml:space="preserve">  </w:t>
            </w:r>
          </w:p>
        </w:tc>
        <w:tc>
          <w:tcPr>
            <w:tcW w:w="4394" w:type="dxa"/>
          </w:tcPr>
          <w:p w:rsidR="00A14550" w:rsidRPr="006B1F70" w:rsidRDefault="00A14550" w:rsidP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Сравнение</w:t>
            </w:r>
            <w:r w:rsidR="006B1F70"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1F70" w:rsidRPr="006B1F70">
              <w:rPr>
                <w:rFonts w:ascii="Times New Roman" w:hAnsi="Times New Roman" w:cs="Times New Roman"/>
                <w:sz w:val="26"/>
                <w:szCs w:val="26"/>
              </w:rPr>
              <w:t>(сопоставление предметов и явлений с целью найти сходство и различие между ними)</w:t>
            </w:r>
          </w:p>
        </w:tc>
      </w:tr>
      <w:tr w:rsidR="000F233E" w:rsidRPr="006B1F70" w:rsidTr="006B1F70"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Целеполагание</w:t>
            </w:r>
          </w:p>
        </w:tc>
        <w:tc>
          <w:tcPr>
            <w:tcW w:w="3686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Учащиеся самостоятельно формулируют цели урока по схеме «вспомнить → узнать → научиться</w:t>
            </w:r>
          </w:p>
        </w:tc>
        <w:tc>
          <w:tcPr>
            <w:tcW w:w="4394" w:type="dxa"/>
          </w:tcPr>
          <w:p w:rsidR="00A14550" w:rsidRPr="006B1F70" w:rsidRDefault="00A14550" w:rsidP="006F4A4D">
            <w:pPr>
              <w:pStyle w:val="a4"/>
              <w:spacing w:before="0" w:beforeAutospacing="0" w:after="0" w:afterAutospacing="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6B1F70">
              <w:rPr>
                <w:bCs/>
                <w:iCs/>
                <w:sz w:val="26"/>
                <w:szCs w:val="26"/>
              </w:rPr>
              <w:t xml:space="preserve">1.Приём «Знаю-хочу </w:t>
            </w:r>
            <w:proofErr w:type="gramStart"/>
            <w:r w:rsidRPr="006B1F70">
              <w:rPr>
                <w:bCs/>
                <w:iCs/>
                <w:sz w:val="26"/>
                <w:szCs w:val="26"/>
              </w:rPr>
              <w:t>узнать-узнал</w:t>
            </w:r>
            <w:proofErr w:type="gramEnd"/>
            <w:r w:rsidRPr="006B1F70">
              <w:rPr>
                <w:bCs/>
                <w:iCs/>
                <w:sz w:val="26"/>
                <w:szCs w:val="26"/>
              </w:rPr>
              <w:t xml:space="preserve"> »</w:t>
            </w:r>
          </w:p>
          <w:p w:rsidR="00CF1E08" w:rsidRPr="006B1F70" w:rsidRDefault="00A14550" w:rsidP="00CF1E08">
            <w:pPr>
              <w:pStyle w:val="a4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6B1F70">
              <w:rPr>
                <w:rFonts w:eastAsiaTheme="minorEastAsia"/>
                <w:sz w:val="26"/>
                <w:szCs w:val="26"/>
              </w:rPr>
              <w:t>2.</w:t>
            </w:r>
            <w:r w:rsidR="00CF1E08">
              <w:rPr>
                <w:rFonts w:eastAsiaTheme="minorEastAsia"/>
                <w:sz w:val="26"/>
                <w:szCs w:val="26"/>
              </w:rPr>
              <w:t xml:space="preserve">Выбор текста исходя из ранее изученного материала </w:t>
            </w:r>
            <w:r w:rsidRPr="006B1F70">
              <w:rPr>
                <w:rFonts w:eastAsiaTheme="minorEastAsia"/>
                <w:sz w:val="26"/>
                <w:szCs w:val="26"/>
              </w:rPr>
              <w:t xml:space="preserve"> </w:t>
            </w:r>
            <w:r w:rsidR="00CF1E08">
              <w:rPr>
                <w:rFonts w:eastAsiaTheme="minorEastAsia"/>
                <w:sz w:val="26"/>
                <w:szCs w:val="26"/>
              </w:rPr>
              <w:t xml:space="preserve">3.Дифференцированные задания 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Анализ</w:t>
            </w: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B1F7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6B1F70" w:rsidRPr="006B1F70">
              <w:rPr>
                <w:rFonts w:ascii="Times New Roman" w:hAnsi="Times New Roman" w:cs="Times New Roman"/>
                <w:sz w:val="26"/>
                <w:szCs w:val="26"/>
              </w:rPr>
              <w:t>мысленное расчленение предмета или явления  на образующие его части, выделение  в нем отдельных  частей, признаков  и свойств)</w:t>
            </w:r>
          </w:p>
        </w:tc>
      </w:tr>
      <w:tr w:rsidR="000F233E" w:rsidRPr="006B1F70" w:rsidTr="006B1F70"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Осознание недостаточности имеющихся знаний</w:t>
            </w:r>
          </w:p>
        </w:tc>
        <w:tc>
          <w:tcPr>
            <w:tcW w:w="3686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Учитель способствует возникновению на уроке проблемной ситуации, в ходе анализа которой учащиеся понимают, что имеющихся знаний для ее решения недостаточно</w:t>
            </w:r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1.Верные – неверные утверждения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2.Тест 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3.Словарный диктант с пропусками </w:t>
            </w:r>
          </w:p>
        </w:tc>
        <w:tc>
          <w:tcPr>
            <w:tcW w:w="4394" w:type="dxa"/>
          </w:tcPr>
          <w:p w:rsidR="00A14550" w:rsidRPr="006B1F70" w:rsidRDefault="006B1F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Конкретизация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мыслительный переход от общего к единичному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которое соответствует этому общему)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4550" w:rsidRPr="006B1F70" w:rsidRDefault="00A14550" w:rsidP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233E" w:rsidRPr="006B1F70" w:rsidTr="006B1F70">
        <w:trPr>
          <w:trHeight w:val="1170"/>
        </w:trPr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9" w:type="dxa"/>
          </w:tcPr>
          <w:p w:rsidR="006B1F70" w:rsidRPr="006B1F70" w:rsidRDefault="00A1455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Коммуникация,</w:t>
            </w:r>
            <w:r w:rsidRPr="006B1F7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планирование действий</w:t>
            </w:r>
          </w:p>
        </w:tc>
        <w:tc>
          <w:tcPr>
            <w:tcW w:w="3686" w:type="dxa"/>
          </w:tcPr>
          <w:p w:rsidR="00A14550" w:rsidRPr="006B1F70" w:rsidRDefault="00A14550" w:rsidP="006F4A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Поиск новых знаний в паре, в группе, самостоятельная работа учащихся.</w:t>
            </w:r>
          </w:p>
          <w:p w:rsidR="00A14550" w:rsidRPr="006B1F70" w:rsidRDefault="00A14550" w:rsidP="006B1F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94" w:type="dxa"/>
          </w:tcPr>
          <w:p w:rsidR="00A14550" w:rsidRPr="006B1F70" w:rsidRDefault="00A14550" w:rsidP="006F4A4D">
            <w:pPr>
              <w:pStyle w:val="a4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6B1F70">
              <w:rPr>
                <w:sz w:val="26"/>
                <w:szCs w:val="26"/>
              </w:rPr>
              <w:t>1.</w:t>
            </w:r>
            <w:r w:rsidRPr="006B1F70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B1F70">
              <w:rPr>
                <w:bCs/>
                <w:iCs/>
                <w:sz w:val="26"/>
                <w:szCs w:val="26"/>
              </w:rPr>
              <w:t>Инсерт</w:t>
            </w:r>
            <w:proofErr w:type="spellEnd"/>
            <w:r w:rsidRPr="006B1F70">
              <w:rPr>
                <w:bCs/>
                <w:iCs/>
                <w:sz w:val="26"/>
                <w:szCs w:val="26"/>
              </w:rPr>
              <w:t xml:space="preserve"> (чтение с пометами)</w:t>
            </w:r>
          </w:p>
          <w:p w:rsidR="00A14550" w:rsidRPr="006B1F70" w:rsidRDefault="00A14550" w:rsidP="006F4A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2.Составление алгоритма </w:t>
            </w:r>
          </w:p>
          <w:p w:rsidR="006B1F70" w:rsidRPr="006B1F70" w:rsidRDefault="00A14550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3.Составление схемы  </w:t>
            </w:r>
          </w:p>
        </w:tc>
        <w:tc>
          <w:tcPr>
            <w:tcW w:w="4394" w:type="dxa"/>
          </w:tcPr>
          <w:p w:rsidR="006B1F70" w:rsidRPr="006B1F70" w:rsidRDefault="006B1F70" w:rsidP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С</w:t>
            </w:r>
            <w:r w:rsidR="00A14550"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интез</w:t>
            </w:r>
            <w:r w:rsidR="00BE19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(мыслительное соединение отдельных элементов</w:t>
            </w:r>
            <w:proofErr w:type="gramStart"/>
            <w:r w:rsidRPr="006B1F70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6B1F70">
              <w:rPr>
                <w:rFonts w:ascii="Times New Roman" w:hAnsi="Times New Roman" w:cs="Times New Roman"/>
                <w:sz w:val="26"/>
                <w:szCs w:val="26"/>
              </w:rPr>
              <w:t xml:space="preserve"> частей  и признаков в единое целое)</w:t>
            </w:r>
          </w:p>
        </w:tc>
      </w:tr>
      <w:tr w:rsidR="000F233E" w:rsidRPr="006B1F70" w:rsidTr="006B1F70"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09" w:type="dxa"/>
          </w:tcPr>
          <w:p w:rsidR="00A14550" w:rsidRPr="000F233E" w:rsidRDefault="000F233E" w:rsidP="006F4A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233E">
              <w:rPr>
                <w:rFonts w:ascii="Times New Roman" w:hAnsi="Times New Roman" w:cs="Times New Roman"/>
                <w:b/>
                <w:sz w:val="26"/>
                <w:szCs w:val="26"/>
              </w:rPr>
              <w:t>Самостоятельная работа с самопроверкой, взаимопроверкой</w:t>
            </w:r>
            <w:r w:rsidR="00A14550" w:rsidRPr="000F23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Pr="000F233E">
              <w:rPr>
                <w:rFonts w:ascii="Times New Roman" w:hAnsi="Times New Roman" w:cs="Times New Roman"/>
                <w:b/>
                <w:sz w:val="26"/>
                <w:szCs w:val="26"/>
              </w:rPr>
              <w:t>взаимоконтролем</w:t>
            </w:r>
          </w:p>
        </w:tc>
        <w:tc>
          <w:tcPr>
            <w:tcW w:w="3686" w:type="dxa"/>
          </w:tcPr>
          <w:p w:rsidR="00A14550" w:rsidRPr="000F233E" w:rsidRDefault="000F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33E">
              <w:rPr>
                <w:rFonts w:ascii="TimesNewRomanPSMT" w:hAnsi="TimesNewRomanPSMT"/>
                <w:color w:val="000000"/>
                <w:sz w:val="24"/>
                <w:szCs w:val="24"/>
              </w:rPr>
              <w:t>Обратить внимание на результат</w:t>
            </w:r>
            <w:r w:rsidRPr="000F233E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учебной деятельности: вернуться к целям, поставленным в начале урока,</w:t>
            </w:r>
            <w:r w:rsidRPr="000F233E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посмотреть, что выполнили, а что нет и почему.</w:t>
            </w:r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eastAsiaTheme="minorEastAsia" w:hAnsi="Times New Roman" w:cs="Times New Roman"/>
                <w:sz w:val="26"/>
                <w:szCs w:val="26"/>
              </w:rPr>
              <w:t>1.Восстановление текста</w:t>
            </w:r>
          </w:p>
          <w:p w:rsidR="00A14550" w:rsidRPr="006B1F70" w:rsidRDefault="00A14550">
            <w:pPr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</w:pPr>
            <w:r w:rsidRPr="006B1F70"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  <w:t>2.Приём «Незаконченные предложения»</w:t>
            </w:r>
          </w:p>
          <w:p w:rsidR="00A14550" w:rsidRDefault="00A14550">
            <w:pPr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</w:pPr>
            <w:r w:rsidRPr="006B1F70"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  <w:t>3.Тест</w:t>
            </w:r>
          </w:p>
          <w:p w:rsidR="00CF1E08" w:rsidRPr="006B1F70" w:rsidRDefault="00CF1E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  <w:t>4. Цифровой диктант</w:t>
            </w:r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Конкретизация </w:t>
            </w:r>
            <w:r w:rsidR="006B1F70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6B1F70">
              <w:rPr>
                <w:rFonts w:ascii="Times New Roman" w:hAnsi="Times New Roman" w:cs="Times New Roman"/>
                <w:sz w:val="26"/>
                <w:szCs w:val="26"/>
              </w:rPr>
              <w:t>мыслительный переход от общего к единичному</w:t>
            </w:r>
            <w:proofErr w:type="gramStart"/>
            <w:r w:rsidR="006B1F70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="006B1F70">
              <w:rPr>
                <w:rFonts w:ascii="Times New Roman" w:hAnsi="Times New Roman" w:cs="Times New Roman"/>
                <w:sz w:val="26"/>
                <w:szCs w:val="26"/>
              </w:rPr>
              <w:t xml:space="preserve"> которое соответствует этому общему)</w:t>
            </w:r>
          </w:p>
        </w:tc>
      </w:tr>
      <w:tr w:rsidR="000F233E" w:rsidRPr="006B1F70" w:rsidTr="006B1F70">
        <w:tc>
          <w:tcPr>
            <w:tcW w:w="53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09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>Рефлексия</w:t>
            </w:r>
          </w:p>
        </w:tc>
        <w:tc>
          <w:tcPr>
            <w:tcW w:w="3686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Осознание учеником и воспроизведение в речи того, что нового он узнал и чему научился на уроке</w:t>
            </w:r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</w:pPr>
            <w:r w:rsidRPr="006B1F70"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  <w:t>1.Приём «Незаконченные предложения»</w:t>
            </w:r>
          </w:p>
          <w:p w:rsidR="00A14550" w:rsidRPr="006B1F70" w:rsidRDefault="00A145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1F70">
              <w:rPr>
                <w:rFonts w:ascii="Times New Roman" w:eastAsia="Times New Roman" w:hAnsi="Times New Roman" w:cs="Times New Roman"/>
                <w:color w:val="353434"/>
                <w:sz w:val="26"/>
                <w:szCs w:val="26"/>
                <w:lang w:eastAsia="ru-RU"/>
              </w:rPr>
              <w:t>2.</w:t>
            </w:r>
            <w:r w:rsidRPr="006B1F7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6B1F70">
              <w:rPr>
                <w:rFonts w:ascii="Times New Roman" w:hAnsi="Times New Roman" w:cs="Times New Roman"/>
                <w:sz w:val="26"/>
                <w:szCs w:val="26"/>
              </w:rPr>
              <w:t>Синквейн</w:t>
            </w:r>
            <w:proofErr w:type="spellEnd"/>
          </w:p>
        </w:tc>
        <w:tc>
          <w:tcPr>
            <w:tcW w:w="4394" w:type="dxa"/>
          </w:tcPr>
          <w:p w:rsidR="00A14550" w:rsidRPr="006B1F70" w:rsidRDefault="00A1455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F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Обобщение </w:t>
            </w:r>
            <w:proofErr w:type="gramStart"/>
            <w:r w:rsidR="006B1F70" w:rsidRPr="006B1F70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="006B1F70" w:rsidRPr="006B1F70">
              <w:rPr>
                <w:rFonts w:ascii="Times New Roman" w:hAnsi="Times New Roman" w:cs="Times New Roman"/>
                <w:sz w:val="26"/>
                <w:szCs w:val="26"/>
              </w:rPr>
              <w:t>мысленное объединение  предметов и явлений в группы  по общим и существенным признакам )</w:t>
            </w:r>
          </w:p>
        </w:tc>
      </w:tr>
      <w:bookmarkEnd w:id="0"/>
    </w:tbl>
    <w:p w:rsidR="00A5771D" w:rsidRPr="006B1F70" w:rsidRDefault="00A5771D">
      <w:pPr>
        <w:rPr>
          <w:rFonts w:ascii="Times New Roman" w:hAnsi="Times New Roman" w:cs="Times New Roman"/>
          <w:b/>
          <w:sz w:val="26"/>
          <w:szCs w:val="26"/>
        </w:rPr>
      </w:pPr>
    </w:p>
    <w:sectPr w:rsidR="00A5771D" w:rsidRPr="006B1F70" w:rsidSect="00CF1E08">
      <w:pgSz w:w="16838" w:h="11906" w:orient="landscape"/>
      <w:pgMar w:top="284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D5EEA"/>
    <w:multiLevelType w:val="hybridMultilevel"/>
    <w:tmpl w:val="E12A9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08D"/>
    <w:rsid w:val="00095564"/>
    <w:rsid w:val="000F233E"/>
    <w:rsid w:val="0066438F"/>
    <w:rsid w:val="006B1F70"/>
    <w:rsid w:val="006F4A4D"/>
    <w:rsid w:val="007A763D"/>
    <w:rsid w:val="00974556"/>
    <w:rsid w:val="00A14550"/>
    <w:rsid w:val="00A15086"/>
    <w:rsid w:val="00A5771D"/>
    <w:rsid w:val="00BE1926"/>
    <w:rsid w:val="00CF1E08"/>
    <w:rsid w:val="00E6108D"/>
    <w:rsid w:val="00E7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61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4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61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4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Ольга</cp:lastModifiedBy>
  <cp:revision>6</cp:revision>
  <cp:lastPrinted>2024-11-09T08:18:00Z</cp:lastPrinted>
  <dcterms:created xsi:type="dcterms:W3CDTF">2024-10-28T05:10:00Z</dcterms:created>
  <dcterms:modified xsi:type="dcterms:W3CDTF">2024-11-09T12:06:00Z</dcterms:modified>
</cp:coreProperties>
</file>